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2BA" w:rsidRDefault="00891DD8" w:rsidP="000132BA">
      <w:pPr>
        <w:pStyle w:val="a7"/>
        <w:jc w:val="center"/>
        <w:rPr>
          <w:b/>
          <w:i/>
          <w:color w:val="00B0F0"/>
        </w:rPr>
      </w:pPr>
      <w:r w:rsidRPr="005E6BB8">
        <w:rPr>
          <w:b/>
          <w:i/>
          <w:noProof/>
          <w:color w:val="00B0F0"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-327660</wp:posOffset>
            </wp:positionH>
            <wp:positionV relativeFrom="paragraph">
              <wp:posOffset>-257175</wp:posOffset>
            </wp:positionV>
            <wp:extent cx="1637030" cy="1266825"/>
            <wp:effectExtent l="19050" t="0" r="1270" b="0"/>
            <wp:wrapTopAndBottom/>
            <wp:docPr id="1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3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48EF" w:rsidRPr="008639C2" w:rsidRDefault="008639C2" w:rsidP="00A04D49">
      <w:pPr>
        <w:pStyle w:val="a7"/>
        <w:jc w:val="center"/>
        <w:rPr>
          <w:b/>
          <w:i/>
          <w:color w:val="1F497D" w:themeColor="text2"/>
        </w:rPr>
      </w:pPr>
      <w:r w:rsidRPr="008639C2">
        <w:rPr>
          <w:b/>
          <w:i/>
          <w:color w:val="1F497D" w:themeColor="text2"/>
        </w:rPr>
        <w:t>Как мы готовимся к школе!</w:t>
      </w:r>
    </w:p>
    <w:p w:rsidR="008639C2" w:rsidRPr="008639C2" w:rsidRDefault="008639C2" w:rsidP="008639C2">
      <w:pPr>
        <w:pStyle w:val="a7"/>
        <w:jc w:val="center"/>
        <w:rPr>
          <w:b/>
          <w:i/>
          <w:color w:val="1F497D" w:themeColor="text2"/>
        </w:rPr>
      </w:pPr>
      <w:r w:rsidRPr="008639C2">
        <w:rPr>
          <w:b/>
          <w:i/>
          <w:color w:val="1F497D" w:themeColor="text2"/>
        </w:rPr>
        <w:t>В рамках дополнительного образования в группе «АБВГДейка» проводятся занятия по подготовке детей к школе.</w:t>
      </w:r>
    </w:p>
    <w:p w:rsidR="009D2E28" w:rsidRPr="008639C2" w:rsidRDefault="009D2E28" w:rsidP="008639C2">
      <w:pPr>
        <w:pStyle w:val="a7"/>
        <w:jc w:val="both"/>
        <w:rPr>
          <w:b/>
          <w:i/>
          <w:color w:val="C00000"/>
        </w:rPr>
      </w:pPr>
      <w:r w:rsidRPr="009D2E28">
        <w:rPr>
          <w:bCs/>
          <w:color w:val="111111"/>
          <w:bdr w:val="none" w:sz="0" w:space="0" w:color="auto" w:frame="1"/>
        </w:rPr>
        <w:t>Подготовка детей дошкольного возраста</w:t>
      </w:r>
      <w:r w:rsidRPr="009D2E28">
        <w:rPr>
          <w:color w:val="111111"/>
        </w:rPr>
        <w:t> к обучению в школе в настоящее время – одна из актуальных проблем современной педагогики. Это объясняется тем, что в последние годы в практике массовой школы наблюдается совершенно определённая тенденция - неуклонное усложнение программы 1 класса, внедрение в практику общеобразовательной школы альтернативных форм обучения и новых педагогических технологий, заставляющих предъявлять будущему первокласснику более высокие требования.</w:t>
      </w:r>
    </w:p>
    <w:p w:rsidR="00C61A93" w:rsidRDefault="00C61A93" w:rsidP="009D2E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C61A93" w:rsidRDefault="00C61A93" w:rsidP="009D2E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111111"/>
          <w:sz w:val="24"/>
          <w:szCs w:val="24"/>
          <w:lang w:eastAsia="ru-RU"/>
        </w:rPr>
        <w:drawing>
          <wp:inline distT="0" distB="0" distL="0" distR="0">
            <wp:extent cx="1885950" cy="18288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82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61A93" w:rsidRDefault="00C61A93" w:rsidP="009D2E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8639C2" w:rsidRDefault="009D2E28" w:rsidP="009D2E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D2E2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Одной из важных задач современной школы является работа по формированию </w:t>
      </w:r>
      <w:r w:rsidRPr="009D2E2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каллиграфически правильного письма</w:t>
      </w:r>
      <w:r w:rsidRPr="009D2E2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так как сам процесс такого </w:t>
      </w:r>
      <w:r w:rsidRPr="009D2E2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письма служит важным средством</w:t>
      </w:r>
      <w:r w:rsidRPr="009D2E2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воспитания эстетических вкусов, волевых интеллектуальных качеств младших школьников. Для того чтобы писать правильно и красиво, необходимо тренировать руку ребёнка ещё в </w:t>
      </w:r>
      <w:r w:rsidRPr="009D2E2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дошкольном возрасте</w:t>
      </w:r>
      <w:r w:rsidRPr="009D2E2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 Рисование </w:t>
      </w:r>
      <w:r w:rsidRPr="009D2E2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графических</w:t>
      </w:r>
      <w:r w:rsidRPr="009D2E2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 фигур – отличный способ разработки мелких мышц руки ребёнка, интересное и увлекательное занятие, результаты которого обязательно скажутся на </w:t>
      </w:r>
    </w:p>
    <w:p w:rsidR="008639C2" w:rsidRDefault="0023170E" w:rsidP="009D2E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A4F54">
        <w:rPr>
          <w:noProof/>
          <w:color w:val="000000"/>
        </w:rPr>
        <w:lastRenderedPageBreak/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left:0;text-align:left;margin-left:-115.6pt;margin-top:-25.85pt;width:377.7pt;height:56.6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27">
              <w:txbxContent>
                <w:p w:rsidR="00FA48EF" w:rsidRPr="002128B4" w:rsidRDefault="00FA48EF" w:rsidP="00FA48E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 w:rsidRPr="002128B4"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Один день из жизни</w:t>
                  </w: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 xml:space="preserve"> группы </w:t>
                  </w:r>
                </w:p>
              </w:txbxContent>
            </v:textbox>
          </v:shape>
        </w:pict>
      </w:r>
    </w:p>
    <w:p w:rsidR="008639C2" w:rsidRDefault="008639C2" w:rsidP="009D2E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8639C2" w:rsidRDefault="008639C2" w:rsidP="009D2E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C61A93" w:rsidRDefault="009D2E28" w:rsidP="008639C2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D2E2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умении красиво писать и логически мыслить. Кроме этого, при рисовании, штриховке, раскрашивании, дети, как правило, испытывают удовольствие и радость, что </w:t>
      </w:r>
      <w:r w:rsidRPr="009D2E2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непосредственно</w:t>
      </w:r>
      <w:r w:rsidRPr="009D2E2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 влияет на </w:t>
      </w:r>
    </w:p>
    <w:p w:rsidR="009D2E28" w:rsidRDefault="009D2E28" w:rsidP="00C61A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D2E2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эмоциональное состояние ребёнка.</w:t>
      </w:r>
    </w:p>
    <w:p w:rsidR="00C61A93" w:rsidRDefault="00C61A93" w:rsidP="00C61A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8639C2" w:rsidRDefault="00C61A93" w:rsidP="00C61A9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C61A93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Графические диктанты</w:t>
      </w:r>
      <w:r w:rsidRPr="00C61A9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 – один из самых результативных методов развития мелкой моторики и пространственного воображения ребенка. Они помогают достичь точности в движениях руки, учат ловко пользоваться ручкой и карандашом, ориентироваться в пространстве. А свободное ориентирование ребенка в пространстве – это залог успешного освоения учебного материала. </w:t>
      </w:r>
    </w:p>
    <w:p w:rsidR="008639C2" w:rsidRDefault="008639C2" w:rsidP="00C61A9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8639C2" w:rsidRDefault="008639C2" w:rsidP="008639C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111111"/>
          <w:sz w:val="24"/>
          <w:szCs w:val="24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1905</wp:posOffset>
            </wp:positionV>
            <wp:extent cx="1524000" cy="2030095"/>
            <wp:effectExtent l="0" t="0" r="0" b="0"/>
            <wp:wrapTight wrapText="bothSides">
              <wp:wrapPolygon edited="0">
                <wp:start x="0" y="0"/>
                <wp:lineTo x="0" y="21485"/>
                <wp:lineTo x="21330" y="21485"/>
                <wp:lineTo x="21330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030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61A93" w:rsidRPr="00C61A9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Кроме того, такие задачи кажутся очень интересными для </w:t>
      </w:r>
      <w:r w:rsidR="00C61A93" w:rsidRPr="00C61A93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детей</w:t>
      </w:r>
      <w:r w:rsidR="00C61A93" w:rsidRPr="00C61A9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 Они – словно игра, </w:t>
      </w:r>
      <w:r w:rsidR="00C61A93" w:rsidRPr="008639C2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в процессе которой ребенок наблюдает маленькое чудо</w:t>
      </w:r>
      <w:r w:rsidR="00C61A93" w:rsidRPr="008639C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</w:t>
      </w:r>
      <w:r w:rsidR="00C61A93" w:rsidRPr="00C61A9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на его глазах, благодаря его собственным действиям в ячейках появляется определенный герой или предмет, страница тетради оживает. Во время выполнения таких </w:t>
      </w:r>
      <w:r w:rsidR="00C61A93" w:rsidRPr="00C61A93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графических</w:t>
      </w:r>
      <w:r w:rsidR="00C61A93" w:rsidRPr="00C61A9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упражнений воспитывается трудолюбие, усидчивость, развивается фантазия.</w:t>
      </w:r>
      <w:r w:rsidRPr="008639C2">
        <w:rPr>
          <w:rFonts w:ascii="Times New Roman" w:hAnsi="Times New Roman" w:cs="Times New Roman"/>
          <w:noProof/>
          <w:sz w:val="32"/>
          <w:szCs w:val="32"/>
          <w:lang w:eastAsia="ru-RU"/>
        </w:rPr>
        <w:t xml:space="preserve"> </w:t>
      </w:r>
      <w:r w:rsidRPr="00035EC4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2806065</wp:posOffset>
            </wp:positionV>
            <wp:extent cx="1638300" cy="1456690"/>
            <wp:effectExtent l="0" t="0" r="0" b="0"/>
            <wp:wrapSquare wrapText="bothSides"/>
            <wp:docPr id="1" name="Рисунок 1" descr="C:\Users\User\Desktop\АЛЬБИНА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ЛЬБИНА\image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456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61A93" w:rsidRPr="00C61A9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</w:p>
    <w:p w:rsidR="008639C2" w:rsidRDefault="00C61A93" w:rsidP="008639C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C61A9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Дети испытывают удовольствие и радость, что </w:t>
      </w:r>
      <w:r w:rsidRPr="00C61A93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непосредственно</w:t>
      </w:r>
      <w:r w:rsidRPr="00C61A9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влияет на их эмоциональное состояние. Обычный красивый рисунок может создать лишь способный ребенок, а нарисовать по клеточкам сможет каждый! Это вдохновляет ребенка и придает ему уверенности в своих силах.</w:t>
      </w:r>
      <w:r w:rsidR="008639C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         </w:t>
      </w:r>
    </w:p>
    <w:p w:rsidR="008639C2" w:rsidRPr="008639C2" w:rsidRDefault="008639C2" w:rsidP="008639C2">
      <w:pPr>
        <w:tabs>
          <w:tab w:val="left" w:pos="1134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111111"/>
          <w:lang w:eastAsia="ru-RU"/>
        </w:rPr>
      </w:pPr>
      <w:r w:rsidRPr="008639C2">
        <w:rPr>
          <w:rFonts w:ascii="Times New Roman" w:hAnsi="Times New Roman" w:cs="Times New Roman"/>
          <w:b/>
          <w:i/>
        </w:rPr>
        <w:t xml:space="preserve">Воспитатели группы «АБВГДейка» </w:t>
      </w:r>
    </w:p>
    <w:p w:rsidR="008639C2" w:rsidRPr="008639C2" w:rsidRDefault="00891DD8" w:rsidP="008639C2">
      <w:pPr>
        <w:pStyle w:val="a7"/>
        <w:spacing w:line="240" w:lineRule="atLeast"/>
        <w:jc w:val="right"/>
        <w:rPr>
          <w:sz w:val="22"/>
          <w:szCs w:val="22"/>
        </w:rPr>
      </w:pPr>
      <w:r w:rsidRPr="008639C2">
        <w:rPr>
          <w:b/>
          <w:bCs/>
          <w:i/>
          <w:iCs/>
          <w:sz w:val="22"/>
          <w:szCs w:val="22"/>
        </w:rPr>
        <w:t>Васильева Екатерина Юрьевна</w:t>
      </w:r>
    </w:p>
    <w:p w:rsidR="00682251" w:rsidRPr="008639C2" w:rsidRDefault="00891DD8" w:rsidP="008639C2">
      <w:pPr>
        <w:pStyle w:val="a7"/>
        <w:spacing w:line="240" w:lineRule="atLeast"/>
        <w:jc w:val="right"/>
        <w:rPr>
          <w:sz w:val="22"/>
          <w:szCs w:val="22"/>
        </w:rPr>
      </w:pPr>
      <w:r w:rsidRPr="008639C2">
        <w:rPr>
          <w:b/>
          <w:bCs/>
          <w:i/>
          <w:iCs/>
          <w:sz w:val="22"/>
          <w:szCs w:val="22"/>
        </w:rPr>
        <w:t>Туинова Ульяна Леонидовна</w:t>
      </w:r>
    </w:p>
    <w:sectPr w:rsidR="00682251" w:rsidRPr="008639C2" w:rsidSect="000F036A">
      <w:footerReference w:type="default" r:id="rId10"/>
      <w:type w:val="continuous"/>
      <w:pgSz w:w="11906" w:h="16838"/>
      <w:pgMar w:top="720" w:right="720" w:bottom="720" w:left="709" w:header="709" w:footer="709" w:gutter="0"/>
      <w:cols w:num="2" w:space="8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029A" w:rsidRDefault="0090029A" w:rsidP="00727068">
      <w:pPr>
        <w:spacing w:after="0" w:line="240" w:lineRule="auto"/>
      </w:pPr>
      <w:r>
        <w:separator/>
      </w:r>
    </w:p>
  </w:endnote>
  <w:endnote w:type="continuationSeparator" w:id="0">
    <w:p w:rsidR="0090029A" w:rsidRDefault="0090029A" w:rsidP="00727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423" w:rsidRDefault="0090029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029A" w:rsidRDefault="0090029A" w:rsidP="00727068">
      <w:pPr>
        <w:spacing w:after="0" w:line="240" w:lineRule="auto"/>
      </w:pPr>
      <w:r>
        <w:separator/>
      </w:r>
    </w:p>
  </w:footnote>
  <w:footnote w:type="continuationSeparator" w:id="0">
    <w:p w:rsidR="0090029A" w:rsidRDefault="0090029A" w:rsidP="007270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48EF"/>
    <w:rsid w:val="000132BA"/>
    <w:rsid w:val="00086B63"/>
    <w:rsid w:val="000C004C"/>
    <w:rsid w:val="0023170E"/>
    <w:rsid w:val="0045563C"/>
    <w:rsid w:val="00682251"/>
    <w:rsid w:val="006A6EAE"/>
    <w:rsid w:val="00727068"/>
    <w:rsid w:val="008372B3"/>
    <w:rsid w:val="008639C2"/>
    <w:rsid w:val="00891DD8"/>
    <w:rsid w:val="008A4F54"/>
    <w:rsid w:val="0090029A"/>
    <w:rsid w:val="009D2E28"/>
    <w:rsid w:val="009D4D55"/>
    <w:rsid w:val="00A04D49"/>
    <w:rsid w:val="00AD4D01"/>
    <w:rsid w:val="00C61A93"/>
    <w:rsid w:val="00C70FA2"/>
    <w:rsid w:val="00D16856"/>
    <w:rsid w:val="00D93293"/>
    <w:rsid w:val="00E26174"/>
    <w:rsid w:val="00EA6653"/>
    <w:rsid w:val="00EA6E4E"/>
    <w:rsid w:val="00EC78D7"/>
    <w:rsid w:val="00FA4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8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A48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A48EF"/>
  </w:style>
  <w:style w:type="paragraph" w:customStyle="1" w:styleId="c5">
    <w:name w:val="c5"/>
    <w:basedOn w:val="a"/>
    <w:rsid w:val="00FA4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FA48EF"/>
  </w:style>
  <w:style w:type="paragraph" w:styleId="a5">
    <w:name w:val="Balloon Text"/>
    <w:basedOn w:val="a"/>
    <w:link w:val="a6"/>
    <w:uiPriority w:val="99"/>
    <w:semiHidden/>
    <w:unhideWhenUsed/>
    <w:rsid w:val="00FA48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48EF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FA4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6A6EA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41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Теремок</cp:lastModifiedBy>
  <cp:revision>9</cp:revision>
  <cp:lastPrinted>2021-09-22T12:52:00Z</cp:lastPrinted>
  <dcterms:created xsi:type="dcterms:W3CDTF">2021-09-21T19:53:00Z</dcterms:created>
  <dcterms:modified xsi:type="dcterms:W3CDTF">2022-11-20T11:33:00Z</dcterms:modified>
</cp:coreProperties>
</file>